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399319" w14:textId="77777777" w:rsidR="00AD2CC4" w:rsidRDefault="00000000" w:rsidP="00783CE9">
      <w:pPr>
        <w:pStyle w:val="Heading1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Assessing Working Memory Capacity of Large Language Models: An Empirical Comparison Between Gemini 2.5 Flash and ChatGPT on Verbal n-back Tasks</w:t>
      </w:r>
    </w:p>
    <w:p w14:paraId="62CD0ADC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b/>
          <w:bCs/>
          <w:color w:val="1F1F1F"/>
        </w:rPr>
        <w:t>Course:</w:t>
      </w:r>
      <w:r>
        <w:rPr>
          <w:rFonts w:ascii="Google Sans" w:eastAsia="Google Sans" w:hAnsi="Google Sans" w:cs="Google Sans"/>
          <w:color w:val="1F1F1F"/>
        </w:rPr>
        <w:t xml:space="preserve"> FTEC5660 - Agentic AI for Business and FinTech</w:t>
      </w:r>
    </w:p>
    <w:p w14:paraId="6F267F86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b/>
          <w:bCs/>
          <w:color w:val="1F1F1F"/>
        </w:rPr>
        <w:t>Assignment:</w:t>
      </w:r>
      <w:r>
        <w:rPr>
          <w:rFonts w:ascii="Google Sans" w:eastAsia="Google Sans" w:hAnsi="Google Sans" w:cs="Google Sans"/>
          <w:color w:val="1F1F1F"/>
        </w:rPr>
        <w:t xml:space="preserve"> Reproducibility Work</w:t>
      </w:r>
    </w:p>
    <w:p w14:paraId="49770EDD" w14:textId="502F2CDE" w:rsidR="00783CE9" w:rsidRPr="00783CE9" w:rsidRDefault="00783CE9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b/>
          <w:bCs/>
          <w:color w:val="1F1F1F"/>
        </w:rPr>
      </w:pPr>
      <w:r>
        <w:rPr>
          <w:rFonts w:ascii="Google Sans" w:eastAsia="Google Sans" w:hAnsi="Google Sans" w:cs="Google Sans"/>
          <w:b/>
          <w:bCs/>
          <w:color w:val="1F1F1F"/>
        </w:rPr>
        <w:t>Name: PARK Kai Chun (1155241411)</w:t>
      </w:r>
    </w:p>
    <w:p w14:paraId="32F71D35" w14:textId="77777777" w:rsidR="00AD2CC4" w:rsidRDefault="00000000" w:rsidP="00783CE9">
      <w:pPr>
        <w:pStyle w:val="Heading2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Project Summary &amp; Objective</w:t>
      </w:r>
    </w:p>
    <w:p w14:paraId="4D2858E3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Working memory (WM) is a fundamental cognitive system responsible for the temporary storage, tracking, and manipulation of information. In the context of </w:t>
      </w:r>
      <w:r>
        <w:rPr>
          <w:rFonts w:ascii="Google Sans" w:eastAsia="Google Sans" w:hAnsi="Google Sans" w:cs="Google Sans"/>
          <w:b/>
          <w:bCs/>
          <w:color w:val="1F1F1F"/>
        </w:rPr>
        <w:t>Agentic AI</w:t>
      </w:r>
      <w:r>
        <w:rPr>
          <w:rFonts w:ascii="Google Sans" w:eastAsia="Google Sans" w:hAnsi="Google Sans" w:cs="Google Sans"/>
          <w:color w:val="1F1F1F"/>
        </w:rPr>
        <w:t xml:space="preserve">, working memory is arguably the most critical bottleneck for autonomous systems. While standard Large Language Models (LLMs) excel at single-turn prompt-response tasks, an "agent" must plan, execute tools, and act over multiple steps. Doing so requires continuously updating an internal state and tracking prior actions without losing </w:t>
      </w:r>
      <w:proofErr w:type="gramStart"/>
      <w:r>
        <w:rPr>
          <w:rFonts w:ascii="Google Sans" w:eastAsia="Google Sans" w:hAnsi="Google Sans" w:cs="Google Sans"/>
          <w:color w:val="1F1F1F"/>
        </w:rPr>
        <w:t>context—a</w:t>
      </w:r>
      <w:proofErr w:type="gramEnd"/>
      <w:r>
        <w:rPr>
          <w:rFonts w:ascii="Google Sans" w:eastAsia="Google Sans" w:hAnsi="Google Sans" w:cs="Google Sans"/>
          <w:color w:val="1F1F1F"/>
        </w:rPr>
        <w:t xml:space="preserve"> capability perfectly isolated and measured by the classic n-back task.</w:t>
      </w:r>
    </w:p>
    <w:p w14:paraId="1FE6E61E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Building upon the experimental framework introduced in the AAAI 2024 paper </w:t>
      </w:r>
      <w:r>
        <w:rPr>
          <w:rFonts w:ascii="Google Sans" w:eastAsia="Google Sans" w:hAnsi="Google Sans" w:cs="Google Sans"/>
          <w:i/>
          <w:iCs/>
          <w:color w:val="1F1F1F"/>
        </w:rPr>
        <w:t>“Working Memory Capacity of ChatGPT: An Empirical Study,”</w:t>
      </w:r>
      <w:r>
        <w:rPr>
          <w:rFonts w:ascii="Google Sans" w:eastAsia="Google Sans" w:hAnsi="Google Sans" w:cs="Google Sans"/>
          <w:color w:val="1F1F1F"/>
        </w:rPr>
        <w:t xml:space="preserve"> the objective of this project is twofold:</w:t>
      </w:r>
    </w:p>
    <w:p w14:paraId="7816C4B8" w14:textId="77777777" w:rsidR="00AD2CC4" w:rsidRDefault="00000000" w:rsidP="00783CE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Reproduce</w:t>
      </w:r>
      <w:r>
        <w:rPr>
          <w:rFonts w:ascii="Google Sans" w:eastAsia="Google Sans" w:hAnsi="Google Sans" w:cs="Google Sans"/>
          <w:color w:val="1F1F1F"/>
        </w:rPr>
        <w:t xml:space="preserve"> the baseline verbal working memory evaluation pipeline for ChatGPT using the authors' original GitHub repository.</w:t>
      </w:r>
    </w:p>
    <w:p w14:paraId="1C85AD0C" w14:textId="77777777" w:rsidR="00AD2CC4" w:rsidRDefault="00000000" w:rsidP="00783CE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Modify</w:t>
      </w:r>
      <w:r>
        <w:rPr>
          <w:rFonts w:ascii="Google Sans" w:eastAsia="Google Sans" w:hAnsi="Google Sans" w:cs="Google Sans"/>
          <w:color w:val="1F1F1F"/>
        </w:rPr>
        <w:t xml:space="preserve"> the system by swapping the underlying LLM to Google's </w:t>
      </w:r>
      <w:r>
        <w:rPr>
          <w:rFonts w:ascii="Google Sans" w:eastAsia="Google Sans" w:hAnsi="Google Sans" w:cs="Google Sans"/>
          <w:b/>
          <w:bCs/>
          <w:color w:val="1F1F1F"/>
        </w:rPr>
        <w:t>Gemini 2.5 Flash</w:t>
      </w:r>
      <w:r>
        <w:rPr>
          <w:rFonts w:ascii="Google Sans" w:eastAsia="Google Sans" w:hAnsi="Google Sans" w:cs="Google Sans"/>
          <w:color w:val="1F1F1F"/>
        </w:rPr>
        <w:t xml:space="preserve"> to evaluate how newer, highly optimized models handle state-dependent information tracking over a sequence of letters.</w:t>
      </w:r>
    </w:p>
    <w:p w14:paraId="4F4C75E8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This report details the methodology, statistical analysis, and cognitive implications of these findings, exploring whether modern models can reliably track and update state sequences for complex agentic workflows.</w:t>
      </w:r>
    </w:p>
    <w:p w14:paraId="4354293C" w14:textId="77777777" w:rsidR="00AD2CC4" w:rsidRDefault="00000000" w:rsidP="00783CE9">
      <w:pPr>
        <w:pStyle w:val="Heading2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Setup Notes</w:t>
      </w:r>
    </w:p>
    <w:p w14:paraId="0EBEC87A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To ensure a fair and controlled reproducibility environment, the experiment heavily leveraged the authors' original repository (Daniel-Gong/ChatGPT-WM), adapting the API calls to bridge with Google's architecture.</w:t>
      </w:r>
    </w:p>
    <w:p w14:paraId="481DB674" w14:textId="77777777" w:rsidR="00AD2CC4" w:rsidRDefault="00000000" w:rsidP="00783C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lastRenderedPageBreak/>
        <w:t>Environment &amp; Compute:</w:t>
      </w:r>
      <w:r>
        <w:rPr>
          <w:rFonts w:ascii="Google Sans" w:eastAsia="Google Sans" w:hAnsi="Google Sans" w:cs="Google Sans"/>
          <w:color w:val="1F1F1F"/>
        </w:rPr>
        <w:t xml:space="preserve"> Python 3.10+, utilizing standard scientific libraries (</w:t>
      </w:r>
      <w:proofErr w:type="spellStart"/>
      <w:r>
        <w:rPr>
          <w:rFonts w:ascii="Google Sans" w:eastAsia="Google Sans" w:hAnsi="Google Sans" w:cs="Google Sans"/>
          <w:color w:val="1F1F1F"/>
        </w:rPr>
        <w:t>numpy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, pandas, </w:t>
      </w:r>
      <w:proofErr w:type="spellStart"/>
      <w:r>
        <w:rPr>
          <w:rFonts w:ascii="Google Sans" w:eastAsia="Google Sans" w:hAnsi="Google Sans" w:cs="Google Sans"/>
          <w:color w:val="1F1F1F"/>
        </w:rPr>
        <w:t>scipy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) and </w:t>
      </w:r>
      <w:proofErr w:type="spellStart"/>
      <w:r>
        <w:rPr>
          <w:rFonts w:ascii="Google Sans" w:eastAsia="Google Sans" w:hAnsi="Google Sans" w:cs="Google Sans"/>
          <w:color w:val="1F1F1F"/>
        </w:rPr>
        <w:t>Jupyter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Notebooks for execution and visualization.</w:t>
      </w:r>
    </w:p>
    <w:p w14:paraId="36ED5A94" w14:textId="77777777" w:rsidR="00AD2CC4" w:rsidRDefault="00000000" w:rsidP="00783C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Data:</w:t>
      </w:r>
      <w:r>
        <w:rPr>
          <w:rFonts w:ascii="Google Sans" w:eastAsia="Google Sans" w:hAnsi="Google Sans" w:cs="Google Sans"/>
          <w:color w:val="1F1F1F"/>
        </w:rPr>
        <w:t xml:space="preserve"> We utilized the generated verbal letter sequences (1-back, 2-back, and 3-back) natively provided in the repository's datasets. Tasks outside the verbal domain were excluded to maintain a strict evaluation scope.</w:t>
      </w:r>
    </w:p>
    <w:p w14:paraId="4AB8C2D2" w14:textId="334F40AD" w:rsidR="00AD2CC4" w:rsidRDefault="00000000" w:rsidP="00783CE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API Configuration:</w:t>
      </w:r>
      <w:r>
        <w:rPr>
          <w:rFonts w:ascii="Google Sans" w:eastAsia="Google Sans" w:hAnsi="Google Sans" w:cs="Google Sans"/>
          <w:color w:val="1F1F1F"/>
        </w:rPr>
        <w:t xml:space="preserve"> To integrate Gemini 2.5 Flash smoothly into a codebase originally designed for OpenAI's API, we utilized Google's OpenAI-compatible endpoint. This allowed us to execute the exact same prompt templates without altering the core evaluation logic.</w:t>
      </w:r>
    </w:p>
    <w:p w14:paraId="0489667A" w14:textId="77777777" w:rsidR="00783CE9" w:rsidRDefault="00783CE9" w:rsidP="00783CE9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" w:eastAsia="Google Sans" w:hAnsi="Google Sans" w:cs="Google Sans"/>
          <w:b/>
          <w:bCs/>
          <w:color w:val="1F1F1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E7799B" wp14:editId="7A98B0F8">
                <wp:simplePos x="0" y="0"/>
                <wp:positionH relativeFrom="column">
                  <wp:posOffset>0</wp:posOffset>
                </wp:positionH>
                <wp:positionV relativeFrom="paragraph">
                  <wp:posOffset>292100</wp:posOffset>
                </wp:positionV>
                <wp:extent cx="1828800" cy="1828800"/>
                <wp:effectExtent l="0" t="0" r="0" b="0"/>
                <wp:wrapSquare wrapText="bothSides"/>
                <wp:docPr id="7737389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739E06" w14:textId="77777777" w:rsidR="00783CE9" w:rsidRPr="00BD217D" w:rsidRDefault="00783CE9" w:rsidP="00BD217D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after="240" w:line="275" w:lineRule="auto"/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</w:pP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 xml:space="preserve">from </w:t>
                            </w:r>
                            <w:proofErr w:type="spellStart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openai</w:t>
                            </w:r>
                            <w:proofErr w:type="spellEnd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 xml:space="preserve"> import OpenAI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># Initialize the client pointing to Google's OpenAI-compatible endpoint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>client = OpenAI(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api_key</w:t>
                            </w:r>
                            <w:proofErr w:type="spellEnd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os.environ.get</w:t>
                            </w:r>
                            <w:proofErr w:type="spellEnd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("GEMINI_API_KEY"),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 xml:space="preserve">    base_url="[https://generativelanguage.googleapis.com/v1beta/openai/](https://generativelanguage.googleapis.com/v1beta/openai/)"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>)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># Execution call using strict controlled variables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 xml:space="preserve">response = </w:t>
                            </w:r>
                            <w:proofErr w:type="spellStart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client.chat.completions.create</w:t>
                            </w:r>
                            <w:proofErr w:type="spellEnd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(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 xml:space="preserve">    model="gemini-2.5-flash",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 xml:space="preserve">    temperature=0.0,      # Deterministic decoding for consistent evaluation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top_p</w:t>
                            </w:r>
                            <w:proofErr w:type="spellEnd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=1.0,            # Standard sampling</w:t>
                            </w:r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 xml:space="preserve">    messages=</w:t>
                            </w:r>
                            <w:proofErr w:type="spellStart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t>task_messages</w:t>
                            </w:r>
                            <w:proofErr w:type="spellEnd"/>
                            <w:r>
                              <w:rPr>
                                <w:rFonts w:ascii="Google Sans" w:eastAsia="Google Sans" w:hAnsi="Google Sans" w:cs="Google Sans"/>
                                <w:color w:val="1F1F1F"/>
                              </w:rPr>
                              <w:br/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E7799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23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E0qJQIAAFMEAAAOAAAAZHJzL2Uyb0RvYy54bWysVE1v2zAMvQ/YfxB0X+xkaZcGcYosRYYB&#10;RVsgHXpWZDkxJouCpMTOfv2elE90Ow27yKT4IZLv0ZP7rtFsp5yvyRS838s5U0ZSWZt1wX+8Lj6N&#10;OPNBmFJoMqrge+X5/fTjh0lrx2pAG9KlcgxJjB+3tuCbEOw4y7zcqEb4HlllYKzINSJAdeusdKJF&#10;9kZngzy/zVpypXUklfe4fTgY+TTlryolw3NVeRWYLjhqC+l06VzFM5tOxHjthN3U8liG+IcqGlEb&#10;PHpO9SCCYFtX/5GqqaUjT1XoSWoyqqpaqtQDuunn77pZboRVqRcMx9vzmPz/Syufdkv74ljovlIH&#10;AONAWuvHHpexn65yTfyiUgY7Rrg/j011gckYNBqMRjlMEraTgjzZJdw6H74palgUCu6ASxqX2D36&#10;cHA9ucTXDC1qrRM22rC24Lefb/IU4EnXZTRGtxgy147tBNBdaSF/xvLx7JUXNG1weWkqSqFbdXCN&#10;4orKPQbg6MANb+WiRt5H4cOLcCADGgPBwzOOShOKoaPE2Ybcr7/dR39gBCtnLchVcAP2c6a/G2B3&#10;1x8OIxeTMrz5MoDiri2ra4vZNnNCf30skpVJjP5Bn8TKUfOGLZjFN2ESRuLlgoeTOA8HwmOLpJrN&#10;khPYZ0V4NEsrY+rTNF+7N+HsEaUAgJ/oREIxfgfWwTdGejvbBkCWkLzM9Dh1MDeBctyyuBrXevK6&#10;/AumvwEAAP//AwBQSwMEFAAGAAgAAAAhAJ1/VWvdAAAABwEAAA8AAABkcnMvZG93bnJldi54bWxM&#10;j0FPwzAMhe9I/IfISNxYyjZGKXUnNMSNw9gmzllj2kLjVE22tfz6eSc4+VnPeu9zvhxcq47Uh8Yz&#10;wv0kAUVcettwhbDbvt2loEI0bE3rmRBGCrAsrq9yk1l/4g86bmKlJIRDZhDqGLtM61DW5EyY+I5Y&#10;vC/fOxNl7Stte3OScNfqaZIstDMNS0NtOlrVVP5sDg7Bjg+r0ba/dvf9+fi09na7fg+viLc3w8sz&#10;qEhD/DuGC76gQyFMe39gG1SLII9EhPlCprjTNBWxR5jN5gnoItf/+YszAAAA//8DAFBLAQItABQA&#10;BgAIAAAAIQC2gziS/gAAAOEBAAATAAAAAAAAAAAAAAAAAAAAAABbQ29udGVudF9UeXBlc10ueG1s&#10;UEsBAi0AFAAGAAgAAAAhADj9If/WAAAAlAEAAAsAAAAAAAAAAAAAAAAALwEAAF9yZWxzLy5yZWxz&#10;UEsBAi0AFAAGAAgAAAAhAPKATSolAgAAUwQAAA4AAAAAAAAAAAAAAAAALgIAAGRycy9lMm9Eb2Mu&#10;eG1sUEsBAi0AFAAGAAgAAAAhAJ1/VWvdAAAABwEAAA8AAAAAAAAAAAAAAAAAfwQAAGRycy9kb3du&#10;cmV2LnhtbFBLBQYAAAAABAAEAPMAAACJBQAAAAA=&#10;" filled="f" strokeweight=".5pt">
                <v:fill o:detectmouseclick="t"/>
                <v:textbox style="mso-fit-shape-to-text:t">
                  <w:txbxContent>
                    <w:p w14:paraId="09739E06" w14:textId="77777777" w:rsidR="00783CE9" w:rsidRPr="00BD217D" w:rsidRDefault="00783CE9" w:rsidP="00BD217D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240" w:line="275" w:lineRule="auto"/>
                        <w:rPr>
                          <w:rFonts w:ascii="Google Sans" w:eastAsia="Google Sans" w:hAnsi="Google Sans" w:cs="Google Sans"/>
                          <w:color w:val="1F1F1F"/>
                        </w:rPr>
                      </w:pP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 xml:space="preserve">from </w:t>
                      </w:r>
                      <w:proofErr w:type="spellStart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openai</w:t>
                      </w:r>
                      <w:proofErr w:type="spellEnd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 xml:space="preserve"> import OpenAI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 xml:space="preserve">import </w:t>
                      </w:r>
                      <w:proofErr w:type="spellStart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os</w:t>
                      </w:r>
                      <w:proofErr w:type="spellEnd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># Initialize the client pointing to Google's OpenAI-compatible endpoint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>client = OpenAI(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api_key</w:t>
                      </w:r>
                      <w:proofErr w:type="spellEnd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=</w:t>
                      </w:r>
                      <w:proofErr w:type="spellStart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os.environ.get</w:t>
                      </w:r>
                      <w:proofErr w:type="spellEnd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("GEMINI_API_KEY"),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 xml:space="preserve">    base_url="[https://generativelanguage.googleapis.com/v1beta/openai/](https://generativelanguage.googleapis.com/v1beta/openai/)"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>)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># Execution call using strict controlled variables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 xml:space="preserve">response = </w:t>
                      </w:r>
                      <w:proofErr w:type="spellStart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client.chat.completions.create</w:t>
                      </w:r>
                      <w:proofErr w:type="spellEnd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(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 xml:space="preserve">    model="gemini-2.5-flash",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 xml:space="preserve">    temperature=0.0,      # Deterministic decoding for consistent evaluation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top_p</w:t>
                      </w:r>
                      <w:proofErr w:type="spellEnd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=1.0,            # Standard sampling</w:t>
                      </w:r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 xml:space="preserve">    messages=</w:t>
                      </w:r>
                      <w:proofErr w:type="spellStart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t>task_messages</w:t>
                      </w:r>
                      <w:proofErr w:type="spellEnd"/>
                      <w:r>
                        <w:rPr>
                          <w:rFonts w:ascii="Google Sans" w:eastAsia="Google Sans" w:hAnsi="Google Sans" w:cs="Google Sans"/>
                          <w:color w:val="1F1F1F"/>
                        </w:rPr>
                        <w:br/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0000">
        <w:rPr>
          <w:rFonts w:ascii="Google Sans" w:eastAsia="Google Sans" w:hAnsi="Google Sans" w:cs="Google Sans"/>
          <w:b/>
          <w:bCs/>
          <w:color w:val="1F1F1F"/>
        </w:rPr>
        <w:t>Implementation Snippet (API Swap):</w:t>
      </w:r>
    </w:p>
    <w:p w14:paraId="5F5F971F" w14:textId="262D1B1B" w:rsidR="00AD2CC4" w:rsidRPr="00783CE9" w:rsidRDefault="00AD2CC4" w:rsidP="00783CE9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" w:eastAsia="Google Sans" w:hAnsi="Google Sans" w:cs="Google Sans"/>
          <w:b/>
          <w:bCs/>
          <w:color w:val="1F1F1F"/>
        </w:rPr>
      </w:pPr>
    </w:p>
    <w:p w14:paraId="71357C91" w14:textId="77777777" w:rsidR="00AD2CC4" w:rsidRDefault="00000000" w:rsidP="00783CE9">
      <w:pPr>
        <w:pStyle w:val="Heading2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Reproduction Target &amp; Baseline</w:t>
      </w:r>
    </w:p>
    <w:p w14:paraId="2BF8ADA1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b/>
          <w:bCs/>
          <w:color w:val="1F1F1F"/>
        </w:rPr>
        <w:t>Metric Definition:</w:t>
      </w:r>
      <w:r>
        <w:rPr>
          <w:rFonts w:ascii="Google Sans" w:eastAsia="Google Sans" w:hAnsi="Google Sans" w:cs="Google Sans"/>
          <w:color w:val="1F1F1F"/>
        </w:rPr>
        <w:t xml:space="preserve"> The primary metric for evaluation is detection sensitivity (d'), derived from Signal Detection Theory. A higher d' score indicates a stronger ability to correctly identify matching sequential states (hits) while ignoring distractors (false alarms), effectively quantifying the model's working memory capacity.</w:t>
      </w:r>
    </w:p>
    <w:p w14:paraId="7E29C324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The initial target was to reproduce the verbal n-back degradation curve reported in the original paper, which showed ChatGPT suffering severe cognitive collapse as N increased from 1 to 3.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D2CC4" w14:paraId="2DD7BE5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302B20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lastRenderedPageBreak/>
              <w:t>Metric (Task Level)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F32599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Original Paper (ChatGPT)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F6102F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Reproduced Baseline (ChatGPT)</w:t>
            </w:r>
          </w:p>
        </w:tc>
      </w:tr>
      <w:tr w:rsidR="00AD2CC4" w14:paraId="1CA3283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AE7662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1-back d' Score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0078D2" w14:textId="0E80E5D6" w:rsidR="00AD2CC4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>
              <w:rPr>
                <w:rFonts w:ascii="Google Sans" w:eastAsia="Google Sans" w:hAnsi="Google Sans" w:cs="Google Sans"/>
                <w:color w:val="1F1F1F"/>
              </w:rPr>
              <w:t>~</w:t>
            </w:r>
            <w:r>
              <w:rPr>
                <w:rFonts w:ascii="Google Sans" w:eastAsia="Google Sans" w:hAnsi="Google Sans" w:cs="Google Sans"/>
                <w:color w:val="1F1F1F"/>
              </w:rPr>
              <w:t>3.50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280DB7" w14:textId="1F0CEE3B" w:rsidR="00AD2CC4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i/>
                <w:iCs/>
                <w:color w:val="1F1F1F"/>
              </w:rPr>
            </w:pPr>
            <w:r>
              <w:rPr>
                <w:rFonts w:ascii="Google Sans" w:eastAsia="Google Sans" w:hAnsi="Google Sans" w:cs="Google Sans"/>
                <w:color w:val="1F1F1F"/>
              </w:rPr>
              <w:t>3.42</w:t>
            </w:r>
          </w:p>
        </w:tc>
      </w:tr>
      <w:tr w:rsidR="00AD2CC4" w14:paraId="7FB8666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4B37ED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2-back d' Score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AD466D" w14:textId="774ED19C" w:rsidR="00AD2CC4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>
              <w:rPr>
                <w:rFonts w:ascii="Google Sans" w:eastAsia="Google Sans" w:hAnsi="Google Sans" w:cs="Google Sans"/>
                <w:color w:val="1F1F1F"/>
              </w:rPr>
              <w:t>~</w:t>
            </w:r>
            <w:r>
              <w:rPr>
                <w:rFonts w:ascii="Google Sans" w:eastAsia="Google Sans" w:hAnsi="Google Sans" w:cs="Google Sans"/>
                <w:color w:val="1F1F1F"/>
              </w:rPr>
              <w:t>1.50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73C0CD" w14:textId="6693200F" w:rsidR="00AD2CC4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i/>
                <w:iCs/>
                <w:color w:val="1F1F1F"/>
              </w:rPr>
            </w:pPr>
            <w:r>
              <w:rPr>
                <w:rFonts w:ascii="Google Sans" w:eastAsia="Google Sans" w:hAnsi="Google Sans" w:cs="Google Sans"/>
                <w:color w:val="1F1F1F"/>
              </w:rPr>
              <w:t>1.33</w:t>
            </w:r>
          </w:p>
        </w:tc>
      </w:tr>
      <w:tr w:rsidR="00AD2CC4" w14:paraId="62E1E2F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3CF626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3-back d' Score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BBF855" w14:textId="231454DD" w:rsidR="00AD2CC4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>
              <w:rPr>
                <w:rFonts w:ascii="Google Sans" w:eastAsia="Google Sans" w:hAnsi="Google Sans" w:cs="Google Sans"/>
                <w:color w:val="1F1F1F"/>
              </w:rPr>
              <w:t>~1.00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329744" w14:textId="7FA12CB1" w:rsidR="00AD2CC4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i/>
                <w:iCs/>
                <w:color w:val="1F1F1F"/>
              </w:rPr>
            </w:pPr>
            <w:r>
              <w:rPr>
                <w:rFonts w:ascii="Google Sans" w:eastAsia="Google Sans" w:hAnsi="Google Sans" w:cs="Google Sans"/>
                <w:i/>
                <w:iCs/>
                <w:color w:val="1F1F1F"/>
              </w:rPr>
              <w:t>1.02</w:t>
            </w:r>
          </w:p>
        </w:tc>
      </w:tr>
    </w:tbl>
    <w:p w14:paraId="0ECE1B91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jc w:val="both"/>
        <w:rPr>
          <w:rFonts w:ascii="Google Sans" w:eastAsia="Google Sans" w:hAnsi="Google Sans" w:cs="Google Sans"/>
          <w:i/>
          <w:iCs/>
          <w:color w:val="1F1F1F"/>
        </w:rPr>
      </w:pPr>
      <w:r>
        <w:rPr>
          <w:rFonts w:ascii="Google Sans" w:eastAsia="Google Sans" w:hAnsi="Google Sans" w:cs="Google Sans"/>
          <w:i/>
          <w:iCs/>
          <w:color w:val="1F1F1F"/>
        </w:rPr>
        <w:t>(Note: The reproduced baseline confirms the steep decay in tracking performance on sequential letter tasks, validating the experimental pipeline before introducing the modification.)</w:t>
      </w:r>
    </w:p>
    <w:p w14:paraId="2C81618D" w14:textId="77777777" w:rsidR="00783CE9" w:rsidRDefault="00783CE9" w:rsidP="00783CE9">
      <w:pPr>
        <w:keepNext/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jc w:val="both"/>
      </w:pPr>
      <w:r>
        <w:rPr>
          <w:noProof/>
        </w:rPr>
        <w:drawing>
          <wp:inline distT="0" distB="0" distL="0" distR="0" wp14:anchorId="4C94E477" wp14:editId="08616906">
            <wp:extent cx="5943600" cy="2345690"/>
            <wp:effectExtent l="0" t="0" r="0" b="0"/>
            <wp:docPr id="146425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07BF" w14:textId="6CE380EA" w:rsidR="00783CE9" w:rsidRDefault="00783CE9" w:rsidP="00783CE9">
      <w:pPr>
        <w:pStyle w:val="Caption"/>
        <w:jc w:val="both"/>
        <w:rPr>
          <w:rFonts w:ascii="Google Sans" w:eastAsia="Google Sans" w:hAnsi="Google Sans" w:cs="Google Sans"/>
          <w:i w:val="0"/>
          <w:iCs w:val="0"/>
          <w:color w:val="1F1F1F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 w:rsidRPr="00AA66B8">
        <w:t>: Distribution of baseline detection sensitivity (d') scores for the original ChatGPT model evaluated in the primary paper.</w:t>
      </w:r>
    </w:p>
    <w:p w14:paraId="0559A86D" w14:textId="77777777" w:rsidR="00AD2CC4" w:rsidRDefault="00000000" w:rsidP="00783CE9">
      <w:pPr>
        <w:pStyle w:val="Heading2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Modification &amp; Ablation</w:t>
      </w:r>
    </w:p>
    <w:p w14:paraId="5B9F07A2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The single, well-scoped modification for this reproducibility challenge was the complete substitution of the base LLM. We swapped the original model for </w:t>
      </w:r>
      <w:r>
        <w:rPr>
          <w:rFonts w:ascii="Google Sans" w:eastAsia="Google Sans" w:hAnsi="Google Sans" w:cs="Google Sans"/>
          <w:b/>
          <w:bCs/>
          <w:color w:val="1F1F1F"/>
        </w:rPr>
        <w:t>Gemini 2.5 Flash</w:t>
      </w:r>
      <w:r>
        <w:rPr>
          <w:rFonts w:ascii="Google Sans" w:eastAsia="Google Sans" w:hAnsi="Google Sans" w:cs="Google Sans"/>
          <w:color w:val="1F1F1F"/>
        </w:rPr>
        <w:t>.</w:t>
      </w:r>
    </w:p>
    <w:p w14:paraId="7EF4A7DE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" w:eastAsia="Google Sans" w:hAnsi="Google Sans" w:cs="Google Sans"/>
          <w:b/>
          <w:bCs/>
          <w:color w:val="1F1F1F"/>
        </w:rPr>
      </w:pPr>
      <w:r>
        <w:rPr>
          <w:rFonts w:ascii="Google Sans" w:eastAsia="Google Sans" w:hAnsi="Google Sans" w:cs="Google Sans"/>
          <w:b/>
          <w:bCs/>
          <w:color w:val="1F1F1F"/>
        </w:rPr>
        <w:t>Controlled Variables:</w:t>
      </w:r>
    </w:p>
    <w:p w14:paraId="0AD8DD92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To ensure the integrity of the experiment, this was treated as a strict </w:t>
      </w:r>
      <w:proofErr w:type="gramStart"/>
      <w:r>
        <w:rPr>
          <w:rFonts w:ascii="Google Sans" w:eastAsia="Google Sans" w:hAnsi="Google Sans" w:cs="Google Sans"/>
          <w:color w:val="1F1F1F"/>
        </w:rPr>
        <w:t>ablation</w:t>
      </w:r>
      <w:proofErr w:type="gramEnd"/>
      <w:r>
        <w:rPr>
          <w:rFonts w:ascii="Google Sans" w:eastAsia="Google Sans" w:hAnsi="Google Sans" w:cs="Google Sans"/>
          <w:color w:val="1F1F1F"/>
        </w:rPr>
        <w:t>.</w:t>
      </w:r>
    </w:p>
    <w:p w14:paraId="3CB8EF80" w14:textId="77777777" w:rsidR="00AD2CC4" w:rsidRDefault="00000000" w:rsidP="00783C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Model:</w:t>
      </w:r>
      <w:r>
        <w:rPr>
          <w:rFonts w:ascii="Google Sans" w:eastAsia="Google Sans" w:hAnsi="Google Sans" w:cs="Google Sans"/>
          <w:color w:val="1F1F1F"/>
        </w:rPr>
        <w:t xml:space="preserve"> gemini-2.5-flash</w:t>
      </w:r>
    </w:p>
    <w:p w14:paraId="1DC8C397" w14:textId="77777777" w:rsidR="00AD2CC4" w:rsidRDefault="00000000" w:rsidP="00783C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Provider:</w:t>
      </w:r>
      <w:r>
        <w:rPr>
          <w:rFonts w:ascii="Google Sans" w:eastAsia="Google Sans" w:hAnsi="Google Sans" w:cs="Google Sans"/>
          <w:color w:val="1F1F1F"/>
        </w:rPr>
        <w:t xml:space="preserve"> Google (via OpenAI-compatible endpoint)</w:t>
      </w:r>
    </w:p>
    <w:p w14:paraId="3A043346" w14:textId="77777777" w:rsidR="00AD2CC4" w:rsidRDefault="00000000" w:rsidP="00783C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Decoding Parameters:</w:t>
      </w:r>
      <w:r>
        <w:rPr>
          <w:rFonts w:ascii="Google Sans" w:eastAsia="Google Sans" w:hAnsi="Google Sans" w:cs="Google Sans"/>
          <w:color w:val="1F1F1F"/>
        </w:rPr>
        <w:t xml:space="preserve"> Temperature = 0.0 (greedy decoding).</w:t>
      </w:r>
    </w:p>
    <w:p w14:paraId="4E2FDFD7" w14:textId="77777777" w:rsidR="00AD2CC4" w:rsidRDefault="00000000" w:rsidP="00783CE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Prompt Templates:</w:t>
      </w:r>
      <w:r>
        <w:rPr>
          <w:rFonts w:ascii="Google Sans" w:eastAsia="Google Sans" w:hAnsi="Google Sans" w:cs="Google Sans"/>
          <w:color w:val="1F1F1F"/>
        </w:rPr>
        <w:t xml:space="preserve"> Kept 100% identical to the original paper's methodology.</w:t>
      </w:r>
    </w:p>
    <w:p w14:paraId="1DAB2C06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" w:eastAsia="Google Sans" w:hAnsi="Google Sans" w:cs="Google Sans"/>
          <w:i/>
          <w:iCs/>
          <w:color w:val="1F1F1F"/>
        </w:rPr>
      </w:pPr>
      <w:r>
        <w:rPr>
          <w:rFonts w:ascii="Google Sans" w:eastAsia="Google Sans" w:hAnsi="Google Sans" w:cs="Google Sans"/>
          <w:i/>
          <w:iCs/>
          <w:color w:val="1F1F1F"/>
        </w:rPr>
        <w:lastRenderedPageBreak/>
        <w:t>Disclaimer: Because the underlying neural architecture, parameter count, and pre-training data differ vastly between ChatGPT and Gemini 2.5 Flash, the results below are not an exact apples-to-apples performance reproduction, but rather a cross-model ablation demonstrating the evolution of LLM verbal working memory.</w:t>
      </w:r>
    </w:p>
    <w:p w14:paraId="4AC4B1C1" w14:textId="77777777" w:rsidR="00AD2CC4" w:rsidRDefault="00000000" w:rsidP="00783CE9">
      <w:pPr>
        <w:pStyle w:val="Heading2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Results &amp; Comparative Analysis</w:t>
      </w:r>
    </w:p>
    <w:p w14:paraId="76E40F34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We conducted comprehensive verbal experiments across 1-back, 2-back, and 3-back difficulty levels, executing up to 150 blocks total to ensure statistical robustness.</w:t>
      </w:r>
    </w:p>
    <w:p w14:paraId="262832C8" w14:textId="77777777" w:rsidR="00AD2CC4" w:rsidRDefault="00000000" w:rsidP="00783CE9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 Quantitative Results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D2CC4" w14:paraId="32C26E2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30E3EB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Metric (Task Level)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A4903A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Reproduced Baseline (ChatGPT)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3DE399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Modification (Gemini 2.5 Flash)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515F51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Impact / Change</w:t>
            </w:r>
          </w:p>
        </w:tc>
      </w:tr>
      <w:tr w:rsidR="00AD2CC4" w14:paraId="332B649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07E1AB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1-back d' Score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695CBA" w14:textId="5A13AF92" w:rsidR="00AD2CC4" w:rsidRPr="00783CE9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 w:rsidRPr="00783CE9">
              <w:rPr>
                <w:rFonts w:ascii="Google Sans" w:eastAsia="Google Sans" w:hAnsi="Google Sans" w:cs="Google Sans"/>
                <w:color w:val="1F1F1F"/>
              </w:rPr>
              <w:t>3.</w:t>
            </w:r>
            <w:r>
              <w:rPr>
                <w:rFonts w:ascii="Google Sans" w:eastAsia="Google Sans" w:hAnsi="Google Sans" w:cs="Google Sans"/>
                <w:color w:val="1F1F1F"/>
              </w:rPr>
              <w:t>42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170BDD" w14:textId="4A1F5D36" w:rsidR="00AD2CC4" w:rsidRPr="00783CE9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 w:rsidRPr="00783CE9">
              <w:rPr>
                <w:rFonts w:ascii="Google Sans" w:eastAsia="Google Sans" w:hAnsi="Google Sans" w:cs="Google Sans"/>
                <w:color w:val="1F1F1F"/>
              </w:rPr>
              <w:t>4.5</w:t>
            </w:r>
            <w:r>
              <w:rPr>
                <w:rFonts w:ascii="Google Sans" w:eastAsia="Google Sans" w:hAnsi="Google Sans" w:cs="Google Sans"/>
                <w:color w:val="1F1F1F"/>
              </w:rPr>
              <w:t>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2ECAEB" w14:textId="1CE89229" w:rsidR="00AD2CC4" w:rsidRPr="00783CE9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>
              <w:rPr>
                <w:rFonts w:ascii="Google Sans" w:eastAsia="Google Sans" w:hAnsi="Google Sans" w:cs="Google Sans"/>
                <w:color w:val="1F1F1F"/>
              </w:rPr>
              <w:t>+1.14</w:t>
            </w:r>
          </w:p>
        </w:tc>
      </w:tr>
      <w:tr w:rsidR="00AD2CC4" w14:paraId="04004F3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BF2982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2-back d' Score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A83798" w14:textId="492CC511" w:rsidR="00AD2CC4" w:rsidRPr="00783CE9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 w:rsidRPr="00783CE9">
              <w:rPr>
                <w:rFonts w:ascii="Google Sans" w:eastAsia="Google Sans" w:hAnsi="Google Sans" w:cs="Google Sans"/>
                <w:color w:val="1F1F1F"/>
              </w:rPr>
              <w:t>1.</w:t>
            </w:r>
            <w:r>
              <w:rPr>
                <w:rFonts w:ascii="Google Sans" w:eastAsia="Google Sans" w:hAnsi="Google Sans" w:cs="Google Sans"/>
                <w:color w:val="1F1F1F"/>
              </w:rPr>
              <w:t>33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69941E" w14:textId="6A2081B7" w:rsidR="00AD2CC4" w:rsidRPr="00783CE9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 w:rsidRPr="00783CE9">
              <w:rPr>
                <w:rFonts w:ascii="Google Sans" w:eastAsia="Google Sans" w:hAnsi="Google Sans" w:cs="Google Sans"/>
                <w:color w:val="1F1F1F"/>
              </w:rPr>
              <w:t>2.</w:t>
            </w:r>
            <w:r>
              <w:rPr>
                <w:rFonts w:ascii="Google Sans" w:eastAsia="Google Sans" w:hAnsi="Google Sans" w:cs="Google Sans"/>
                <w:color w:val="1F1F1F"/>
              </w:rPr>
              <w:t>64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640AD4" w14:textId="145404BC" w:rsidR="00AD2CC4" w:rsidRPr="00783CE9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>
              <w:rPr>
                <w:rFonts w:ascii="Google Sans" w:eastAsia="Google Sans" w:hAnsi="Google Sans" w:cs="Google Sans"/>
                <w:color w:val="1F1F1F"/>
              </w:rPr>
              <w:t>+1.31</w:t>
            </w:r>
          </w:p>
        </w:tc>
      </w:tr>
      <w:tr w:rsidR="00AD2CC4" w14:paraId="3DC501C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ECCA67" w14:textId="77777777" w:rsidR="00AD2CC4" w:rsidRDefault="00000000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b/>
                <w:bCs/>
                <w:color w:val="1F1F1F"/>
              </w:rPr>
            </w:pPr>
            <w:r>
              <w:rPr>
                <w:rFonts w:ascii="Google Sans" w:eastAsia="Google Sans" w:hAnsi="Google Sans" w:cs="Google Sans"/>
                <w:b/>
                <w:bCs/>
                <w:color w:val="1F1F1F"/>
              </w:rPr>
              <w:t>3-back d' Score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1D92D6" w14:textId="39C095EC" w:rsidR="00AD2CC4" w:rsidRPr="00783CE9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 w:rsidRPr="00783CE9">
              <w:rPr>
                <w:rFonts w:ascii="Google Sans" w:eastAsia="Google Sans" w:hAnsi="Google Sans" w:cs="Google Sans"/>
                <w:color w:val="1F1F1F"/>
              </w:rPr>
              <w:t>1.</w:t>
            </w:r>
            <w:r>
              <w:rPr>
                <w:rFonts w:ascii="Google Sans" w:eastAsia="Google Sans" w:hAnsi="Google Sans" w:cs="Google Sans"/>
                <w:color w:val="1F1F1F"/>
              </w:rPr>
              <w:t>02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96BECF" w14:textId="7AF75E08" w:rsidR="00AD2CC4" w:rsidRPr="00783CE9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 w:rsidRPr="00783CE9">
              <w:rPr>
                <w:rFonts w:ascii="Google Sans" w:eastAsia="Google Sans" w:hAnsi="Google Sans" w:cs="Google Sans"/>
                <w:color w:val="1F1F1F"/>
              </w:rPr>
              <w:t>2.</w:t>
            </w:r>
            <w:r>
              <w:rPr>
                <w:rFonts w:ascii="Google Sans" w:eastAsia="Google Sans" w:hAnsi="Google Sans" w:cs="Google Sans"/>
                <w:color w:val="1F1F1F"/>
              </w:rPr>
              <w:t>17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22E557" w14:textId="6465F04E" w:rsidR="00AD2CC4" w:rsidRPr="00783CE9" w:rsidRDefault="00783CE9" w:rsidP="00783C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jc w:val="both"/>
              <w:rPr>
                <w:rFonts w:ascii="Google Sans" w:eastAsia="Google Sans" w:hAnsi="Google Sans" w:cs="Google Sans"/>
                <w:color w:val="1F1F1F"/>
              </w:rPr>
            </w:pPr>
            <w:r>
              <w:rPr>
                <w:rFonts w:ascii="Google Sans" w:eastAsia="Google Sans" w:hAnsi="Google Sans" w:cs="Google Sans"/>
                <w:color w:val="1F1F1F"/>
              </w:rPr>
              <w:t>+1.15</w:t>
            </w:r>
          </w:p>
        </w:tc>
      </w:tr>
    </w:tbl>
    <w:p w14:paraId="49E26B4A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Our findings demonstrate that Gemini 2.5 Flash significantly outperforms the original ChatGPT baseline across all verbal difficulty tiers.</w:t>
      </w:r>
    </w:p>
    <w:p w14:paraId="76B99803" w14:textId="77777777" w:rsidR="00783CE9" w:rsidRDefault="00783CE9" w:rsidP="00783CE9">
      <w:pPr>
        <w:keepNext/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jc w:val="both"/>
      </w:pPr>
      <w:r>
        <w:rPr>
          <w:noProof/>
        </w:rPr>
        <w:drawing>
          <wp:inline distT="0" distB="0" distL="0" distR="0" wp14:anchorId="4D7FF889" wp14:editId="2ECCF861">
            <wp:extent cx="5943600" cy="2345690"/>
            <wp:effectExtent l="0" t="0" r="0" b="0"/>
            <wp:docPr id="7940479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0071B" w14:textId="31D6444F" w:rsidR="00783CE9" w:rsidRDefault="00783CE9" w:rsidP="00783CE9">
      <w:pPr>
        <w:pStyle w:val="Caption"/>
        <w:jc w:val="both"/>
        <w:rPr>
          <w:rFonts w:ascii="Google Sans" w:eastAsia="Google Sans" w:hAnsi="Google Sans" w:cs="Google Sans"/>
          <w:color w:val="1F1F1F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 w:rsidRPr="00685A6B">
        <w:t>: Distribution of detection sensitivity (d') scores specifically isolated for the Gemini 2.5 Flash model across evaluated n-back difficulty tiers.</w:t>
      </w:r>
    </w:p>
    <w:p w14:paraId="7FBBAF56" w14:textId="77777777" w:rsidR="00AD2CC4" w:rsidRDefault="00000000" w:rsidP="00783CE9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5.2 Verbal Performance Curves</w:t>
      </w:r>
    </w:p>
    <w:p w14:paraId="5E4262E3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While both models exhibit a characteristic decay in performance as N increases—mirroring human cognitive load limitations—Gemini maintains a notably higher detection sensitivity when tracking letters. Through rigorous non-parametric statistical testing, including Kruskal-Wallis and Mann-Whitney U tests, we established that this performance gap is highly statistically significant.</w:t>
      </w:r>
    </w:p>
    <w:p w14:paraId="7B6AFCAB" w14:textId="77777777" w:rsidR="00783CE9" w:rsidRDefault="00783CE9" w:rsidP="00783CE9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</w:pPr>
      <w:r>
        <w:rPr>
          <w:noProof/>
        </w:rPr>
        <w:drawing>
          <wp:inline distT="0" distB="0" distL="0" distR="0" wp14:anchorId="4554863D" wp14:editId="34E420D9">
            <wp:extent cx="5943600" cy="1941830"/>
            <wp:effectExtent l="0" t="0" r="0" b="1270"/>
            <wp:docPr id="835381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6D13" w14:textId="000361E5" w:rsidR="00783CE9" w:rsidRDefault="00783CE9" w:rsidP="00783CE9">
      <w:pPr>
        <w:pStyle w:val="Caption"/>
        <w:jc w:val="both"/>
        <w:rPr>
          <w:rFonts w:ascii="Google Sans" w:eastAsia="Google Sans" w:hAnsi="Google Sans" w:cs="Google Sans"/>
          <w:color w:val="1F1F1F"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 w:rsidRPr="00214C66">
        <w:t>: Line plot comparing the sensitivity (d') scores of various Large Language Models across increasing difficulty levels in the verbal n-back task.</w:t>
      </w:r>
    </w:p>
    <w:p w14:paraId="37A7F97C" w14:textId="77777777" w:rsidR="00783CE9" w:rsidRDefault="00783CE9" w:rsidP="00783CE9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</w:pPr>
      <w:r>
        <w:rPr>
          <w:noProof/>
        </w:rPr>
        <w:drawing>
          <wp:inline distT="0" distB="0" distL="0" distR="0" wp14:anchorId="58956BA9" wp14:editId="112E3641">
            <wp:extent cx="5943600" cy="2345690"/>
            <wp:effectExtent l="0" t="0" r="0" b="0"/>
            <wp:docPr id="13631930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80AA" w14:textId="418500FB" w:rsidR="00AD2CC4" w:rsidRDefault="00783CE9" w:rsidP="00783CE9">
      <w:pPr>
        <w:pStyle w:val="Caption"/>
        <w:jc w:val="both"/>
        <w:rPr>
          <w:rFonts w:ascii="Google Sans" w:eastAsia="Google Sans" w:hAnsi="Google Sans" w:cs="Google Sans"/>
          <w:i w:val="0"/>
          <w:iCs w:val="0"/>
          <w:color w:val="1F1F1F"/>
        </w:rPr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 w:rsidRPr="00CF4482">
        <w:t xml:space="preserve">: Box plot distributions of d' scores for baseline </w:t>
      </w:r>
      <w:proofErr w:type="gramStart"/>
      <w:r w:rsidRPr="00CF4482">
        <w:t>verbal n-</w:t>
      </w:r>
      <w:proofErr w:type="gramEnd"/>
      <w:r w:rsidRPr="00CF4482">
        <w:t>back tasks across different difficulty levels.</w:t>
      </w:r>
    </w:p>
    <w:p w14:paraId="11B7AAB0" w14:textId="77777777" w:rsidR="00AD2CC4" w:rsidRDefault="00000000" w:rsidP="00783CE9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5.3 Advanced Prompting &amp; Modifiers</w:t>
      </w:r>
    </w:p>
    <w:p w14:paraId="4E1BECDE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We further explored the impact of specific agentic interventions on verbal working memory, including Chain-of-Thought (Think-by-Step), the introduction of noise, and immediate feedback loops.</w:t>
      </w:r>
    </w:p>
    <w:p w14:paraId="428E7BCD" w14:textId="77777777" w:rsidR="00783CE9" w:rsidRDefault="00783CE9" w:rsidP="00783CE9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</w:pPr>
      <w:r>
        <w:rPr>
          <w:noProof/>
        </w:rPr>
        <w:lastRenderedPageBreak/>
        <w:drawing>
          <wp:inline distT="0" distB="0" distL="0" distR="0" wp14:anchorId="2AEEC963" wp14:editId="24ACB87C">
            <wp:extent cx="5746750" cy="2268001"/>
            <wp:effectExtent l="0" t="0" r="6350" b="0"/>
            <wp:docPr id="10765633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235" cy="227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4F7C" w14:textId="7F55A336" w:rsidR="00783CE9" w:rsidRDefault="00783CE9" w:rsidP="00783CE9">
      <w:pPr>
        <w:pStyle w:val="Caption"/>
        <w:jc w:val="both"/>
        <w:rPr>
          <w:rFonts w:ascii="Google Sans" w:eastAsia="Google Sans" w:hAnsi="Google Sans" w:cs="Google Sans"/>
          <w:color w:val="1F1F1F"/>
        </w:rPr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 w:rsidRPr="00887C80">
        <w:t>: Distributions of d' scores for verbal n-back tasks when models are prompted using Chain-of-Thought (Think-by-Step) reasoning.</w:t>
      </w:r>
    </w:p>
    <w:p w14:paraId="0EBE5B65" w14:textId="77777777" w:rsidR="00783CE9" w:rsidRDefault="00783CE9" w:rsidP="00783CE9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</w:pPr>
      <w:r>
        <w:rPr>
          <w:noProof/>
        </w:rPr>
        <w:drawing>
          <wp:inline distT="0" distB="0" distL="0" distR="0" wp14:anchorId="2CE81FF9" wp14:editId="61B62B6C">
            <wp:extent cx="5689600" cy="2245448"/>
            <wp:effectExtent l="0" t="0" r="6350" b="2540"/>
            <wp:docPr id="10851851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720" cy="225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D6E0" w14:textId="42BFCAF3" w:rsidR="00AD2CC4" w:rsidRDefault="00783CE9" w:rsidP="00783CE9">
      <w:pPr>
        <w:pStyle w:val="Caption"/>
        <w:jc w:val="both"/>
        <w:rPr>
          <w:rFonts w:ascii="Google Sans" w:eastAsia="Google Sans" w:hAnsi="Google Sans" w:cs="Google Sans"/>
          <w:i w:val="0"/>
          <w:iCs w:val="0"/>
          <w:color w:val="1F1F1F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 w:rsidRPr="00B73527">
        <w:t>: Impact of introduced contextual noise on the distribution of d' scores in verbal n-back tasks.</w:t>
      </w:r>
    </w:p>
    <w:p w14:paraId="2D6BB016" w14:textId="77777777" w:rsidR="00783CE9" w:rsidRDefault="00783CE9" w:rsidP="00783CE9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</w:pPr>
      <w:r>
        <w:rPr>
          <w:noProof/>
        </w:rPr>
        <w:drawing>
          <wp:inline distT="0" distB="0" distL="0" distR="0" wp14:anchorId="4BCA757F" wp14:editId="5C2A66CA">
            <wp:extent cx="5746750" cy="2268001"/>
            <wp:effectExtent l="0" t="0" r="6350" b="0"/>
            <wp:docPr id="15331893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388" cy="22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4624" w14:textId="07EB06A2" w:rsidR="00AD2CC4" w:rsidRDefault="00783CE9" w:rsidP="00783CE9">
      <w:pPr>
        <w:pStyle w:val="Caption"/>
        <w:jc w:val="both"/>
        <w:rPr>
          <w:rFonts w:ascii="Google Sans" w:eastAsia="Google Sans" w:hAnsi="Google Sans" w:cs="Google Sans"/>
          <w:i w:val="0"/>
          <w:iCs w:val="0"/>
          <w:color w:val="1F1F1F"/>
        </w:rPr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 w:rsidRPr="00F32F46">
        <w:t>: Distributions of d' scores for verbal n-back tasks when models are provided with immediate corrective feedback.</w:t>
      </w:r>
    </w:p>
    <w:p w14:paraId="04D282BD" w14:textId="77777777" w:rsidR="00AD2CC4" w:rsidRDefault="00000000" w:rsidP="00783CE9">
      <w:pPr>
        <w:pStyle w:val="Heading2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6. Debug Diary</w:t>
      </w:r>
    </w:p>
    <w:p w14:paraId="1AEE2DDC" w14:textId="77777777" w:rsidR="00AD2CC4" w:rsidRDefault="00000000" w:rsidP="00783CE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Blocker 1: OpenAI SDK Compatibility:</w:t>
      </w:r>
      <w:r>
        <w:rPr>
          <w:rFonts w:ascii="Google Sans" w:eastAsia="Google Sans" w:hAnsi="Google Sans" w:cs="Google Sans"/>
          <w:color w:val="1F1F1F"/>
        </w:rPr>
        <w:t xml:space="preserve"> Initially, migrating the extensive evaluation scripts from the OpenAI SDK to the google-</w:t>
      </w:r>
      <w:proofErr w:type="spellStart"/>
      <w:r>
        <w:rPr>
          <w:rFonts w:ascii="Google Sans" w:eastAsia="Google Sans" w:hAnsi="Google Sans" w:cs="Google Sans"/>
          <w:color w:val="1F1F1F"/>
        </w:rPr>
        <w:t>generativeai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SDK required significant refactoring of the parsing logic.</w:t>
      </w:r>
    </w:p>
    <w:p w14:paraId="3E6206F0" w14:textId="77777777" w:rsidR="00AD2CC4" w:rsidRDefault="00000000" w:rsidP="00783CE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" w:eastAsia="Google Sans" w:hAnsi="Google Sans" w:cs="Google Sans"/>
          <w:i/>
          <w:iCs/>
          <w:color w:val="1F1F1F"/>
        </w:rPr>
        <w:t>Resolution:</w:t>
      </w:r>
      <w:r>
        <w:rPr>
          <w:rFonts w:ascii="Google Sans" w:eastAsia="Google Sans" w:hAnsi="Google Sans" w:cs="Google Sans"/>
          <w:color w:val="1F1F1F"/>
        </w:rPr>
        <w:t xml:space="preserve"> Resolved by leveraging the /v1beta/</w:t>
      </w:r>
      <w:proofErr w:type="spellStart"/>
      <w:r>
        <w:rPr>
          <w:rFonts w:ascii="Google Sans" w:eastAsia="Google Sans" w:hAnsi="Google Sans" w:cs="Google Sans"/>
          <w:color w:val="1F1F1F"/>
        </w:rPr>
        <w:t>openai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/ compatibility endpoint introduced by Google. This allowed me to simply swap the </w:t>
      </w:r>
      <w:proofErr w:type="spellStart"/>
      <w:r>
        <w:rPr>
          <w:rFonts w:ascii="Google Sans" w:eastAsia="Google Sans" w:hAnsi="Google Sans" w:cs="Google Sans"/>
          <w:color w:val="1F1F1F"/>
        </w:rPr>
        <w:t>base_url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and keep the complex JSON message parsing logic from the authors' repo entirely intact.</w:t>
      </w:r>
    </w:p>
    <w:p w14:paraId="51B0EE5B" w14:textId="77777777" w:rsidR="00AD2CC4" w:rsidRDefault="00000000" w:rsidP="00783CE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" w:eastAsia="Google Sans" w:hAnsi="Google Sans" w:cs="Google Sans"/>
          <w:b/>
          <w:bCs/>
          <w:color w:val="1F1F1F"/>
        </w:rPr>
        <w:t>Blocker 2: Rate Limiting:</w:t>
      </w:r>
      <w:r>
        <w:rPr>
          <w:rFonts w:ascii="Google Sans" w:eastAsia="Google Sans" w:hAnsi="Google Sans" w:cs="Google Sans"/>
          <w:color w:val="1F1F1F"/>
        </w:rPr>
        <w:t xml:space="preserve"> Executing 150 blocks of verbal n-back tasks quickly hit the RPM (Requests Per Minute) limits of the Gemini API.</w:t>
      </w:r>
    </w:p>
    <w:p w14:paraId="0BB4EE08" w14:textId="77777777" w:rsidR="00AD2CC4" w:rsidRDefault="00000000" w:rsidP="00783CE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" w:eastAsia="Google Sans" w:hAnsi="Google Sans" w:cs="Google Sans"/>
          <w:i/>
          <w:iCs/>
          <w:color w:val="1F1F1F"/>
        </w:rPr>
        <w:t>Resolution:</w:t>
      </w:r>
      <w:r>
        <w:rPr>
          <w:rFonts w:ascii="Google Sans" w:eastAsia="Google Sans" w:hAnsi="Google Sans" w:cs="Google Sans"/>
          <w:color w:val="1F1F1F"/>
        </w:rPr>
        <w:t xml:space="preserve"> Implemented an exponential backoff wrapper around the API call function using the tenacity library, ensuring the evaluation scripts would pause and retry rather than crashing mid-experiment.</w:t>
      </w:r>
    </w:p>
    <w:p w14:paraId="371C5BA2" w14:textId="77777777" w:rsidR="00AD2CC4" w:rsidRDefault="00000000" w:rsidP="00783CE9">
      <w:pPr>
        <w:pStyle w:val="Heading2"/>
        <w:spacing w:before="12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Conclusions &amp; Agentic Implications</w:t>
      </w:r>
    </w:p>
    <w:p w14:paraId="55F42E91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Working memory is a critical bottleneck for the advancement of artificial general intelligence and agentic systems. If models cannot reliably track and update state sequences, their utility in complex, multi-step autonomous tasks (like executing a sequential software engineering task or tracking variables in code generation) is severely limited.</w:t>
      </w:r>
    </w:p>
    <w:p w14:paraId="13AB4CEA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This project successfully evaluated Gemini 2.5 Flash using the rigorous verbal n-back experimental paradigm. Through comprehensive data collection and statistical analysis, we proved that Gemini possesses a substantially higher working memory capacity than the original ChatGPT baseline. Given Gemini’s strong performance at 3-back (d' = 2.27), future studies should generate datasets for 4-back, 5-back, and 6-back tasks to find the exact point at which modern models experience total cognitive collapse.</w:t>
      </w:r>
    </w:p>
    <w:p w14:paraId="2DB2777D" w14:textId="77777777" w:rsidR="00AD2CC4" w:rsidRDefault="00000000" w:rsidP="00783CE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However, the presence of difficulty-induced decay confirms that </w:t>
      </w:r>
      <w:r>
        <w:rPr>
          <w:rFonts w:ascii="Google Sans" w:eastAsia="Google Sans" w:hAnsi="Google Sans" w:cs="Google Sans"/>
          <w:b/>
          <w:bCs/>
          <w:color w:val="1F1F1F"/>
        </w:rPr>
        <w:t>active state-updating remains a fundamentally distinct challenge from standard context length scaling</w:t>
      </w:r>
      <w:r>
        <w:rPr>
          <w:rFonts w:ascii="Google Sans" w:eastAsia="Google Sans" w:hAnsi="Google Sans" w:cs="Google Sans"/>
          <w:color w:val="1F1F1F"/>
        </w:rPr>
        <w:t>. For future agentic developers, this implies that relying solely on massive context windows is insufficient for multi-step reasoning; agents must still be equipped with external scratchpads or managed memory arrays (like vector databases or state-graphs) to prevent cognitive collapse over long horizons.</w:t>
      </w:r>
    </w:p>
    <w:sectPr w:rsidR="00AD2CC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2FA19746-C7C7-4C4A-8321-98CAB766000D}"/>
  </w:font>
  <w:font w:name="Google Sans">
    <w:altName w:val="Calibri"/>
    <w:charset w:val="00"/>
    <w:family w:val="auto"/>
    <w:pitch w:val="default"/>
    <w:embedRegular r:id="rId2" w:fontKey="{D65F9CAB-4B1A-4BD5-966E-0499E4459370}"/>
    <w:embedBold r:id="rId3" w:fontKey="{4DA2963B-ADB8-42F8-A710-1C1BB6F3CD48}"/>
    <w:embedItalic r:id="rId4" w:fontKey="{D285F8E5-07E8-4DC7-92A2-72E567428D53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BA7A0D3-004E-4C3A-AB52-9981CCFF61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25BADCB-4548-4CF0-877B-ECF69B605BD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701D0"/>
    <w:multiLevelType w:val="multilevel"/>
    <w:tmpl w:val="863AEB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944337F"/>
    <w:multiLevelType w:val="multilevel"/>
    <w:tmpl w:val="8D149B3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6F34313"/>
    <w:multiLevelType w:val="multilevel"/>
    <w:tmpl w:val="DC5087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9A866FA"/>
    <w:multiLevelType w:val="multilevel"/>
    <w:tmpl w:val="B282C7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2694049"/>
    <w:multiLevelType w:val="multilevel"/>
    <w:tmpl w:val="F20C55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B2B5478"/>
    <w:multiLevelType w:val="multilevel"/>
    <w:tmpl w:val="97A2B2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93093948">
    <w:abstractNumId w:val="1"/>
  </w:num>
  <w:num w:numId="2" w16cid:durableId="1080559391">
    <w:abstractNumId w:val="5"/>
  </w:num>
  <w:num w:numId="3" w16cid:durableId="1183011838">
    <w:abstractNumId w:val="4"/>
  </w:num>
  <w:num w:numId="4" w16cid:durableId="370421435">
    <w:abstractNumId w:val="0"/>
  </w:num>
  <w:num w:numId="5" w16cid:durableId="501315171">
    <w:abstractNumId w:val="2"/>
  </w:num>
  <w:num w:numId="6" w16cid:durableId="7188672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2CC4"/>
    <w:rsid w:val="00223129"/>
    <w:rsid w:val="00546147"/>
    <w:rsid w:val="00783CE9"/>
    <w:rsid w:val="00AD2CC4"/>
    <w:rsid w:val="00AF0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93E38"/>
  <w15:docId w15:val="{28FEFD8A-6682-4B8F-8105-6E2A77898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Caption">
    <w:name w:val="caption"/>
    <w:basedOn w:val="Normal"/>
    <w:next w:val="Normal"/>
    <w:uiPriority w:val="35"/>
    <w:unhideWhenUsed/>
    <w:qFormat/>
    <w:rsid w:val="00783CE9"/>
    <w:pPr>
      <w:spacing w:after="200"/>
    </w:pPr>
    <w:rPr>
      <w:i/>
      <w:iCs/>
      <w:color w:val="000000" w:themeColor="tex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1293</Words>
  <Characters>7376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Ronald Park</dc:creator>
  <cp:lastModifiedBy>Ronald Park</cp:lastModifiedBy>
  <cp:revision>2</cp:revision>
  <dcterms:created xsi:type="dcterms:W3CDTF">2026-02-26T19:36:00Z</dcterms:created>
  <dcterms:modified xsi:type="dcterms:W3CDTF">2026-02-26T19:36:00Z</dcterms:modified>
</cp:coreProperties>
</file>